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0001647585</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Navitas Semiconductor,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2013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Navitas Semiconductor,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2101 EL SEGUNDO BLVD.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EL SEGUNDO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90245</w:t>
      </w:r>
      <w:r>
        <w:rPr>
          <w:sz w:val="20"/>
          <w:szCs w:val="20"/>
          <w:color w:val="auto"/>
        </w:rPr>
        <w:tab/>
      </w:r>
      <w:r>
        <w:rPr>
          <w:rFonts w:ascii="Arial" w:cs="Arial" w:eastAsia="Arial" w:hAnsi="Arial"/>
          <w:sz w:val="22"/>
          <w:szCs w:val="22"/>
          <w:color w:val="auto"/>
        </w:rPr>
        <w:t>(310) 317-5808</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Sheridan</w:t>
            </w:r>
          </w:p>
        </w:tc>
        <w:tc>
          <w:tcPr>
            <w:tcW w:w="1240" w:type="dxa"/>
            <w:vAlign w:val="bottom"/>
          </w:tcPr>
          <w:p>
            <w:pPr>
              <w:ind w:left="500"/>
              <w:spacing w:after="0"/>
              <w:rPr>
                <w:sz w:val="20"/>
                <w:szCs w:val="20"/>
                <w:color w:val="auto"/>
              </w:rPr>
            </w:pPr>
            <w:r>
              <w:rPr>
                <w:rFonts w:ascii="Arial" w:cs="Arial" w:eastAsia="Arial" w:hAnsi="Arial"/>
                <w:sz w:val="22"/>
                <w:szCs w:val="22"/>
                <w:color w:val="auto"/>
              </w:rPr>
              <w:t>Gene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2101 El Segundo Blvd.</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90245</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Kinzer</w:t>
            </w:r>
          </w:p>
        </w:tc>
        <w:tc>
          <w:tcPr>
            <w:tcW w:w="1240" w:type="dxa"/>
            <w:vAlign w:val="bottom"/>
          </w:tcPr>
          <w:p>
            <w:pPr>
              <w:ind w:left="500"/>
              <w:spacing w:after="0"/>
              <w:rPr>
                <w:sz w:val="20"/>
                <w:szCs w:val="20"/>
                <w:color w:val="auto"/>
              </w:rPr>
            </w:pPr>
            <w:r>
              <w:rPr>
                <w:rFonts w:ascii="Arial" w:cs="Arial" w:eastAsia="Arial" w:hAnsi="Arial"/>
                <w:sz w:val="22"/>
                <w:szCs w:val="22"/>
                <w:color w:val="auto"/>
              </w:rPr>
              <w:t>Daniel</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2101 El Segundo Blvd.</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90245</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Corona</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Gregory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2101 El Segundo Blvd.</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90245</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Fichtenbaum</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Nicholas</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2101 El Segundo Blvd.</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90245</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Long</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2101 El Segundo Blvd.</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90245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Moxam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2101 El Segundo Blvd.</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90245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Saluja</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Dipender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2101 El Segundo Blvd.</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90245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2015-06-26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$15,088,916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$15,088,916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proceeds are for working capital.</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82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w w:val="95"/>
              </w:rPr>
              <w:t>Name of Signer</w:t>
            </w:r>
          </w:p>
        </w:tc>
        <w:tc>
          <w:tcPr>
            <w:tcW w:w="20" w:type="dxa"/>
            <w:vAlign w:val="bottom"/>
          </w:tcPr>
          <w:p>
            <w:pPr>
              <w:spacing w:after="0"/>
              <w:rPr>
                <w:sz w:val="24"/>
                <w:szCs w:val="24"/>
                <w:color w:val="auto"/>
              </w:rPr>
            </w:pPr>
          </w:p>
        </w:tc>
        <w:tc>
          <w:tcPr>
            <w:tcW w:w="3660" w:type="dxa"/>
            <w:vAlign w:val="bottom"/>
            <w:tcBorders>
              <w:top w:val="single" w:sz="8" w:color="2C2C2C"/>
              <w:bottom w:val="single" w:sz="8" w:color="808080"/>
            </w:tcBorders>
          </w:tcPr>
          <w:p>
            <w:pPr>
              <w:ind w:left="16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Navitas Semiconductor, Inc.</w:t>
            </w:r>
          </w:p>
        </w:tc>
        <w:tc>
          <w:tcPr>
            <w:tcW w:w="20" w:type="dxa"/>
            <w:vAlign w:val="bottom"/>
          </w:tcPr>
          <w:p>
            <w:pPr>
              <w:spacing w:after="0"/>
              <w:rPr>
                <w:sz w:val="22"/>
                <w:szCs w:val="22"/>
                <w:color w:val="auto"/>
              </w:rPr>
            </w:pPr>
          </w:p>
        </w:tc>
        <w:tc>
          <w:tcPr>
            <w:tcW w:w="18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9"/>
              </w:rPr>
              <w:t>/s/ Gene Sheridan</w:t>
            </w:r>
          </w:p>
        </w:tc>
        <w:tc>
          <w:tcPr>
            <w:tcW w:w="2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Gene Sheridan</w:t>
            </w:r>
          </w:p>
        </w:tc>
        <w:tc>
          <w:tcPr>
            <w:tcW w:w="20" w:type="dxa"/>
            <w:vAlign w:val="bottom"/>
          </w:tcPr>
          <w:p>
            <w:pPr>
              <w:spacing w:after="0"/>
              <w:rPr>
                <w:sz w:val="22"/>
                <w:szCs w:val="22"/>
                <w:color w:val="auto"/>
              </w:rPr>
            </w:pPr>
          </w:p>
        </w:tc>
        <w:tc>
          <w:tcPr>
            <w:tcW w:w="36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&amp; Chief Executive Officer</w:t>
            </w:r>
          </w:p>
        </w:tc>
        <w:tc>
          <w:tcPr>
            <w:tcW w:w="2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color w:val="auto"/>
                <w:w w:val="90"/>
              </w:rPr>
              <w:t>2015-07-07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647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2020-01-23T23:27:14Z</dcterms:created>
  <dcterms:modified xsi:type="dcterms:W3CDTF">2020-01-23T23:27:14Z</dcterms:modified>
</cp:coreProperties>
</file>